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B51F44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02.05.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17787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2024-04-27T17:40:00Z</dcterms:modified>
</cp:coreProperties>
</file>