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D03" w:rsidRPr="00347B8C" w:rsidRDefault="00F72D03" w:rsidP="00347B8C">
      <w:pPr>
        <w:widowControl w:val="0"/>
        <w:tabs>
          <w:tab w:val="left" w:pos="532"/>
        </w:tabs>
        <w:autoSpaceDE w:val="0"/>
        <w:autoSpaceDN w:val="0"/>
        <w:spacing w:before="1" w:line="240" w:lineRule="auto"/>
        <w:ind w:left="53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347B8C">
        <w:rPr>
          <w:rFonts w:ascii="Times New Roman" w:eastAsia="Times New Roman" w:hAnsi="Times New Roman" w:cs="Times New Roman"/>
          <w:b/>
          <w:bCs/>
          <w:sz w:val="24"/>
          <w:szCs w:val="28"/>
        </w:rPr>
        <w:t>Сроки</w:t>
      </w:r>
      <w:r w:rsidRPr="00347B8C">
        <w:rPr>
          <w:rFonts w:ascii="Times New Roman" w:eastAsia="Times New Roman" w:hAnsi="Times New Roman" w:cs="Times New Roman"/>
          <w:b/>
          <w:bCs/>
          <w:spacing w:val="-9"/>
          <w:sz w:val="24"/>
          <w:szCs w:val="28"/>
        </w:rPr>
        <w:t xml:space="preserve"> </w:t>
      </w:r>
      <w:r w:rsidRPr="00347B8C">
        <w:rPr>
          <w:rFonts w:ascii="Times New Roman" w:eastAsia="Times New Roman" w:hAnsi="Times New Roman" w:cs="Times New Roman"/>
          <w:b/>
          <w:bCs/>
          <w:sz w:val="24"/>
          <w:szCs w:val="28"/>
        </w:rPr>
        <w:t>и</w:t>
      </w:r>
      <w:r w:rsidRPr="00347B8C">
        <w:rPr>
          <w:rFonts w:ascii="Times New Roman" w:eastAsia="Times New Roman" w:hAnsi="Times New Roman" w:cs="Times New Roman"/>
          <w:b/>
          <w:bCs/>
          <w:spacing w:val="-8"/>
          <w:sz w:val="24"/>
          <w:szCs w:val="28"/>
        </w:rPr>
        <w:t xml:space="preserve"> </w:t>
      </w:r>
      <w:r w:rsidRPr="00347B8C">
        <w:rPr>
          <w:rFonts w:ascii="Times New Roman" w:eastAsia="Times New Roman" w:hAnsi="Times New Roman" w:cs="Times New Roman"/>
          <w:b/>
          <w:bCs/>
          <w:sz w:val="24"/>
          <w:szCs w:val="28"/>
        </w:rPr>
        <w:t>продолжительность</w:t>
      </w:r>
      <w:r w:rsidRPr="00347B8C">
        <w:rPr>
          <w:rFonts w:ascii="Times New Roman" w:eastAsia="Times New Roman" w:hAnsi="Times New Roman" w:cs="Times New Roman"/>
          <w:b/>
          <w:bCs/>
          <w:spacing w:val="-6"/>
          <w:sz w:val="24"/>
          <w:szCs w:val="28"/>
        </w:rPr>
        <w:t xml:space="preserve"> </w:t>
      </w:r>
      <w:r w:rsidRPr="00347B8C">
        <w:rPr>
          <w:rFonts w:ascii="Times New Roman" w:eastAsia="Times New Roman" w:hAnsi="Times New Roman" w:cs="Times New Roman"/>
          <w:b/>
          <w:bCs/>
          <w:sz w:val="24"/>
          <w:szCs w:val="28"/>
        </w:rPr>
        <w:t>проведения</w:t>
      </w:r>
      <w:r w:rsidRPr="00347B8C">
        <w:rPr>
          <w:rFonts w:ascii="Times New Roman" w:eastAsia="Times New Roman" w:hAnsi="Times New Roman" w:cs="Times New Roman"/>
          <w:b/>
          <w:bCs/>
          <w:spacing w:val="-7"/>
          <w:sz w:val="24"/>
          <w:szCs w:val="28"/>
        </w:rPr>
        <w:t xml:space="preserve"> </w:t>
      </w:r>
      <w:r w:rsidRPr="00347B8C">
        <w:rPr>
          <w:rFonts w:ascii="Times New Roman" w:eastAsia="Times New Roman" w:hAnsi="Times New Roman" w:cs="Times New Roman"/>
          <w:b/>
          <w:bCs/>
          <w:sz w:val="24"/>
          <w:szCs w:val="28"/>
        </w:rPr>
        <w:t>итогового</w:t>
      </w:r>
      <w:r w:rsidRPr="00347B8C">
        <w:rPr>
          <w:rFonts w:ascii="Times New Roman" w:eastAsia="Times New Roman" w:hAnsi="Times New Roman" w:cs="Times New Roman"/>
          <w:b/>
          <w:bCs/>
          <w:spacing w:val="-4"/>
          <w:sz w:val="24"/>
          <w:szCs w:val="28"/>
        </w:rPr>
        <w:t xml:space="preserve"> </w:t>
      </w:r>
      <w:r w:rsidRPr="00347B8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</w:rPr>
        <w:t>собеседования</w:t>
      </w:r>
    </w:p>
    <w:p w:rsidR="00347B8C" w:rsidRDefault="00347B8C" w:rsidP="00347B8C">
      <w:pPr>
        <w:spacing w:before="240" w:after="0"/>
        <w:ind w:right="-1"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7B8C">
        <w:rPr>
          <w:rFonts w:ascii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  <w:shd w:val="clear" w:color="auto" w:fill="FFFFFF"/>
        </w:rPr>
        <w:t>Основная дата проведения ИС </w:t>
      </w:r>
      <w:r w:rsidRPr="00347B8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— 12 февраля 2025 года.</w:t>
      </w:r>
      <w:r w:rsidRPr="00347B8C">
        <w:rPr>
          <w:rFonts w:ascii="Times New Roman" w:hAnsi="Times New Roman" w:cs="Times New Roman"/>
          <w:color w:val="000000"/>
          <w:sz w:val="24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         </w:t>
      </w:r>
      <w:r w:rsidRPr="00347B8C">
        <w:rPr>
          <w:rFonts w:ascii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  <w:shd w:val="clear" w:color="auto" w:fill="FFFFFF"/>
        </w:rPr>
        <w:t>Резервные даты</w:t>
      </w:r>
      <w:r w:rsidRPr="00347B8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— 12 марта и 21 апреля 2025 года.</w:t>
      </w:r>
    </w:p>
    <w:p w:rsidR="00F72D03" w:rsidRPr="00347B8C" w:rsidRDefault="00347B8C" w:rsidP="00347B8C">
      <w:pPr>
        <w:widowControl w:val="0"/>
        <w:tabs>
          <w:tab w:val="left" w:pos="1412"/>
        </w:tabs>
        <w:autoSpaceDE w:val="0"/>
        <w:autoSpaceDN w:val="0"/>
        <w:spacing w:before="24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B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пол</w:t>
      </w:r>
      <w:bookmarkStart w:id="0" w:name="_GoBack"/>
      <w:bookmarkEnd w:id="0"/>
      <w:r w:rsidRPr="00347B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учения неудовлетворительного результата («незачёт») за итоговое собеседование участники итогового собеседования вправе пересдать итоговое собеседование в текущем учебном году, но не более двух раз.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47B8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347B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дополнительные сроки к участию в итоговом собеседовании допускаются обучающиеся</w:t>
      </w:r>
      <w:r w:rsidRPr="00347B8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47B8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7B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→ получившие по итоговому собеседованию неудовлетворительный результат («незачёт»);</w:t>
      </w:r>
      <w:r w:rsidRPr="00347B8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7B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→ не явившиеся на итоговое собеседование по уважительным причинам (болезнь или иные обстоятельства), подтвержденным документально (по решению педагогического совета школы);</w:t>
      </w:r>
      <w:r w:rsidRPr="00347B8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7B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→ не завершившие выполнение итогового собеседования по уважительным причинам;</w:t>
      </w:r>
      <w:r w:rsidRPr="00347B8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7B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→ удалённые с итогового собеседования за нарушение Порядка проведения (по решению педагогического совета школы).</w:t>
      </w:r>
    </w:p>
    <w:p w:rsidR="00347B8C" w:rsidRDefault="00347B8C" w:rsidP="00F72D03">
      <w:pPr>
        <w:widowControl w:val="0"/>
        <w:autoSpaceDE w:val="0"/>
        <w:autoSpaceDN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B8C">
        <w:rPr>
          <w:rFonts w:ascii="Times New Roman" w:eastAsia="Times New Roman" w:hAnsi="Times New Roman" w:cs="Times New Roman"/>
          <w:sz w:val="24"/>
          <w:szCs w:val="24"/>
        </w:rPr>
        <w:t>Продолжительность проведения итогового собеседования для каждого</w:t>
      </w:r>
      <w:r w:rsidRPr="00347B8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47B8C">
        <w:rPr>
          <w:rFonts w:ascii="Times New Roman" w:eastAsia="Times New Roman" w:hAnsi="Times New Roman" w:cs="Times New Roman"/>
          <w:sz w:val="24"/>
          <w:szCs w:val="24"/>
        </w:rPr>
        <w:t>участника итогового собеседования составляет примерно 15–16 минут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2D03" w:rsidRPr="00347B8C" w:rsidRDefault="00347B8C" w:rsidP="00F72D03">
      <w:pPr>
        <w:widowControl w:val="0"/>
        <w:autoSpaceDE w:val="0"/>
        <w:autoSpaceDN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2D03" w:rsidRPr="00347B8C">
        <w:rPr>
          <w:rFonts w:ascii="Times New Roman" w:eastAsia="Times New Roman" w:hAnsi="Times New Roman" w:cs="Times New Roman"/>
          <w:sz w:val="24"/>
          <w:szCs w:val="24"/>
        </w:rPr>
        <w:t>Для участников итогового собеседования с ОВЗ, участников итогового собеседования – детей-инвалидов и инвалидов продолжительность проведения итогового собеседования увеличивается на 30 минут (т.е. общая продолжительность итогового собеседования</w:t>
      </w:r>
      <w:r w:rsidR="00F72D03" w:rsidRPr="00347B8C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F72D03" w:rsidRPr="00347B8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F72D03" w:rsidRPr="00347B8C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F72D03" w:rsidRPr="00347B8C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="00F72D03" w:rsidRPr="00347B8C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F72D03" w:rsidRPr="00347B8C">
        <w:rPr>
          <w:rFonts w:ascii="Times New Roman" w:eastAsia="Times New Roman" w:hAnsi="Times New Roman" w:cs="Times New Roman"/>
          <w:sz w:val="24"/>
          <w:szCs w:val="24"/>
        </w:rPr>
        <w:t>категорий</w:t>
      </w:r>
      <w:r w:rsidR="00F72D03" w:rsidRPr="00347B8C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F72D03" w:rsidRPr="00347B8C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="00F72D03" w:rsidRPr="00347B8C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F72D03" w:rsidRPr="00347B8C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r w:rsidR="00F72D03" w:rsidRPr="00347B8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F72D03" w:rsidRPr="00347B8C">
        <w:rPr>
          <w:rFonts w:ascii="Times New Roman" w:eastAsia="Times New Roman" w:hAnsi="Times New Roman" w:cs="Times New Roman"/>
          <w:sz w:val="24"/>
          <w:szCs w:val="24"/>
        </w:rPr>
        <w:t>собеседования</w:t>
      </w:r>
      <w:r w:rsidR="00F72D03" w:rsidRPr="00347B8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F72D03" w:rsidRPr="00347B8C">
        <w:rPr>
          <w:rFonts w:ascii="Times New Roman" w:eastAsia="Times New Roman" w:hAnsi="Times New Roman" w:cs="Times New Roman"/>
          <w:sz w:val="24"/>
          <w:szCs w:val="24"/>
        </w:rPr>
        <w:t>составляет в среднем 45 минут).</w:t>
      </w:r>
    </w:p>
    <w:p w:rsidR="00347B8C" w:rsidRPr="00347B8C" w:rsidRDefault="00F72D03" w:rsidP="00347B8C">
      <w:pPr>
        <w:widowControl w:val="0"/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autoSpaceDE w:val="0"/>
        <w:autoSpaceDN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347B8C">
        <w:rPr>
          <w:rFonts w:ascii="Times New Roman" w:eastAsia="Times New Roman" w:hAnsi="Times New Roman" w:cs="Times New Roman"/>
          <w:sz w:val="24"/>
          <w:szCs w:val="24"/>
        </w:rPr>
        <w:t>Участники</w:t>
      </w:r>
      <w:r w:rsidRPr="00347B8C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347B8C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r w:rsidRPr="00347B8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47B8C">
        <w:rPr>
          <w:rFonts w:ascii="Times New Roman" w:eastAsia="Times New Roman" w:hAnsi="Times New Roman" w:cs="Times New Roman"/>
          <w:sz w:val="24"/>
          <w:szCs w:val="24"/>
        </w:rPr>
        <w:t>собеседования</w:t>
      </w:r>
      <w:r w:rsidRPr="00347B8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47B8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47B8C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347B8C">
        <w:rPr>
          <w:rFonts w:ascii="Times New Roman" w:eastAsia="Times New Roman" w:hAnsi="Times New Roman" w:cs="Times New Roman"/>
          <w:sz w:val="24"/>
          <w:szCs w:val="24"/>
        </w:rPr>
        <w:t>ОВЗ,</w:t>
      </w:r>
      <w:r w:rsidRPr="00347B8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47B8C">
        <w:rPr>
          <w:rFonts w:ascii="Times New Roman" w:eastAsia="Times New Roman" w:hAnsi="Times New Roman" w:cs="Times New Roman"/>
          <w:sz w:val="24"/>
          <w:szCs w:val="24"/>
        </w:rPr>
        <w:t>участники</w:t>
      </w:r>
      <w:r w:rsidRPr="00347B8C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347B8C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r w:rsidRPr="00347B8C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347B8C">
        <w:rPr>
          <w:rFonts w:ascii="Times New Roman" w:eastAsia="Times New Roman" w:hAnsi="Times New Roman" w:cs="Times New Roman"/>
          <w:sz w:val="24"/>
          <w:szCs w:val="24"/>
        </w:rPr>
        <w:t>собеседования</w:t>
      </w:r>
      <w:r w:rsidRPr="00347B8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47B8C">
        <w:rPr>
          <w:rFonts w:ascii="Times New Roman" w:eastAsia="Times New Roman" w:hAnsi="Times New Roman" w:cs="Times New Roman"/>
          <w:sz w:val="24"/>
          <w:szCs w:val="24"/>
        </w:rPr>
        <w:t>– дети-инвалиды</w:t>
      </w:r>
      <w:r w:rsidRPr="00347B8C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347B8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47B8C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347B8C">
        <w:rPr>
          <w:rFonts w:ascii="Times New Roman" w:eastAsia="Times New Roman" w:hAnsi="Times New Roman" w:cs="Times New Roman"/>
          <w:sz w:val="24"/>
          <w:szCs w:val="24"/>
        </w:rPr>
        <w:t>инвалиды</w:t>
      </w:r>
      <w:r w:rsidRPr="00347B8C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347B8C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347B8C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347B8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47B8C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347B8C">
        <w:rPr>
          <w:rFonts w:ascii="Times New Roman" w:eastAsia="Times New Roman" w:hAnsi="Times New Roman" w:cs="Times New Roman"/>
          <w:sz w:val="24"/>
          <w:szCs w:val="24"/>
        </w:rPr>
        <w:t>своему</w:t>
      </w:r>
      <w:r w:rsidRPr="00347B8C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347B8C">
        <w:rPr>
          <w:rFonts w:ascii="Times New Roman" w:eastAsia="Times New Roman" w:hAnsi="Times New Roman" w:cs="Times New Roman"/>
          <w:sz w:val="24"/>
          <w:szCs w:val="24"/>
        </w:rPr>
        <w:t>усмотрению</w:t>
      </w:r>
      <w:r w:rsidRPr="00347B8C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347B8C">
        <w:rPr>
          <w:rFonts w:ascii="Times New Roman" w:eastAsia="Times New Roman" w:hAnsi="Times New Roman" w:cs="Times New Roman"/>
          <w:sz w:val="24"/>
          <w:szCs w:val="24"/>
        </w:rPr>
        <w:t>распределяют</w:t>
      </w:r>
      <w:r w:rsidRPr="00347B8C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347B8C">
        <w:rPr>
          <w:rFonts w:ascii="Times New Roman" w:eastAsia="Times New Roman" w:hAnsi="Times New Roman" w:cs="Times New Roman"/>
          <w:sz w:val="24"/>
          <w:szCs w:val="24"/>
        </w:rPr>
        <w:t>время, отведенное</w:t>
      </w:r>
      <w:r w:rsidRPr="00347B8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347B8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47B8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347B8C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347B8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347B8C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r w:rsidRPr="00347B8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347B8C">
        <w:rPr>
          <w:rFonts w:ascii="Times New Roman" w:eastAsia="Times New Roman" w:hAnsi="Times New Roman" w:cs="Times New Roman"/>
          <w:sz w:val="24"/>
          <w:szCs w:val="24"/>
        </w:rPr>
        <w:t>собеседования.</w:t>
      </w:r>
      <w:r w:rsidRPr="00347B8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347B8C">
        <w:rPr>
          <w:rFonts w:ascii="Times New Roman" w:eastAsia="Times New Roman" w:hAnsi="Times New Roman" w:cs="Times New Roman"/>
          <w:sz w:val="24"/>
          <w:szCs w:val="24"/>
        </w:rPr>
        <w:t>Так,</w:t>
      </w:r>
      <w:r w:rsidRPr="00347B8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347B8C">
        <w:rPr>
          <w:rFonts w:ascii="Times New Roman" w:eastAsia="Times New Roman" w:hAnsi="Times New Roman" w:cs="Times New Roman"/>
          <w:sz w:val="24"/>
          <w:szCs w:val="24"/>
        </w:rPr>
        <w:t>вышеназванные</w:t>
      </w:r>
      <w:r w:rsidRPr="00347B8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347B8C">
        <w:rPr>
          <w:rFonts w:ascii="Times New Roman" w:eastAsia="Times New Roman" w:hAnsi="Times New Roman" w:cs="Times New Roman"/>
          <w:sz w:val="24"/>
          <w:szCs w:val="24"/>
        </w:rPr>
        <w:t xml:space="preserve">участники </w:t>
      </w:r>
      <w:r w:rsidRPr="00347B8C">
        <w:rPr>
          <w:rFonts w:ascii="Times New Roman" w:eastAsia="Times New Roman" w:hAnsi="Times New Roman" w:cs="Times New Roman"/>
          <w:spacing w:val="-2"/>
          <w:sz w:val="24"/>
          <w:szCs w:val="24"/>
        </w:rPr>
        <w:t>итогового</w:t>
      </w:r>
      <w:r w:rsidRPr="00347B8C">
        <w:rPr>
          <w:rFonts w:ascii="Times New Roman" w:eastAsia="Times New Roman" w:hAnsi="Times New Roman" w:cs="Times New Roman"/>
          <w:sz w:val="24"/>
          <w:szCs w:val="24"/>
        </w:rPr>
        <w:tab/>
      </w:r>
      <w:r w:rsidRPr="00347B8C">
        <w:rPr>
          <w:rFonts w:ascii="Times New Roman" w:eastAsia="Times New Roman" w:hAnsi="Times New Roman" w:cs="Times New Roman"/>
          <w:spacing w:val="-2"/>
          <w:sz w:val="24"/>
          <w:szCs w:val="24"/>
        </w:rPr>
        <w:t>собеседования</w:t>
      </w:r>
      <w:r w:rsidRPr="00347B8C">
        <w:rPr>
          <w:rFonts w:ascii="Times New Roman" w:eastAsia="Times New Roman" w:hAnsi="Times New Roman" w:cs="Times New Roman"/>
          <w:sz w:val="24"/>
          <w:szCs w:val="24"/>
        </w:rPr>
        <w:tab/>
      </w:r>
      <w:r w:rsidRPr="00347B8C">
        <w:rPr>
          <w:rFonts w:ascii="Times New Roman" w:eastAsia="Times New Roman" w:hAnsi="Times New Roman" w:cs="Times New Roman"/>
          <w:spacing w:val="-4"/>
          <w:sz w:val="24"/>
          <w:szCs w:val="24"/>
        </w:rPr>
        <w:t>могут</w:t>
      </w:r>
      <w:r w:rsidRPr="00347B8C">
        <w:rPr>
          <w:rFonts w:ascii="Times New Roman" w:eastAsia="Times New Roman" w:hAnsi="Times New Roman" w:cs="Times New Roman"/>
          <w:sz w:val="24"/>
          <w:szCs w:val="24"/>
        </w:rPr>
        <w:tab/>
      </w:r>
      <w:r w:rsidRPr="00347B8C">
        <w:rPr>
          <w:rFonts w:ascii="Times New Roman" w:eastAsia="Times New Roman" w:hAnsi="Times New Roman" w:cs="Times New Roman"/>
          <w:spacing w:val="-2"/>
          <w:sz w:val="24"/>
          <w:szCs w:val="24"/>
        </w:rPr>
        <w:t>использовать</w:t>
      </w:r>
      <w:r w:rsidRPr="00347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7B8C">
        <w:rPr>
          <w:rFonts w:ascii="Times New Roman" w:eastAsia="Times New Roman" w:hAnsi="Times New Roman" w:cs="Times New Roman"/>
          <w:spacing w:val="-2"/>
          <w:sz w:val="24"/>
          <w:szCs w:val="24"/>
        </w:rPr>
        <w:t>время</w:t>
      </w:r>
      <w:r w:rsidRPr="00347B8C">
        <w:rPr>
          <w:rFonts w:ascii="Times New Roman" w:eastAsia="Times New Roman" w:hAnsi="Times New Roman" w:cs="Times New Roman"/>
          <w:sz w:val="24"/>
          <w:szCs w:val="24"/>
        </w:rPr>
        <w:tab/>
      </w:r>
      <w:r w:rsidRPr="00347B8C">
        <w:rPr>
          <w:rFonts w:ascii="Times New Roman" w:eastAsia="Times New Roman" w:hAnsi="Times New Roman" w:cs="Times New Roman"/>
          <w:spacing w:val="-4"/>
          <w:sz w:val="24"/>
          <w:szCs w:val="24"/>
        </w:rPr>
        <w:t>как</w:t>
      </w:r>
      <w:r w:rsidRPr="00347B8C">
        <w:rPr>
          <w:rFonts w:ascii="Times New Roman" w:eastAsia="Times New Roman" w:hAnsi="Times New Roman" w:cs="Times New Roman"/>
          <w:sz w:val="24"/>
          <w:szCs w:val="24"/>
        </w:rPr>
        <w:tab/>
      </w:r>
      <w:r w:rsidRPr="00347B8C">
        <w:rPr>
          <w:rFonts w:ascii="Times New Roman" w:eastAsia="Times New Roman" w:hAnsi="Times New Roman" w:cs="Times New Roman"/>
          <w:spacing w:val="-6"/>
          <w:sz w:val="24"/>
          <w:szCs w:val="24"/>
        </w:rPr>
        <w:t>на</w:t>
      </w:r>
      <w:r w:rsidRPr="00347B8C">
        <w:rPr>
          <w:rFonts w:ascii="Times New Roman" w:eastAsia="Times New Roman" w:hAnsi="Times New Roman" w:cs="Times New Roman"/>
          <w:sz w:val="24"/>
          <w:szCs w:val="24"/>
        </w:rPr>
        <w:tab/>
        <w:t>подготовку</w:t>
      </w:r>
      <w:r w:rsidRPr="00347B8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347B8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47B8C">
        <w:rPr>
          <w:rFonts w:ascii="Times New Roman" w:eastAsia="Times New Roman" w:hAnsi="Times New Roman" w:cs="Times New Roman"/>
          <w:sz w:val="24"/>
          <w:szCs w:val="24"/>
        </w:rPr>
        <w:tab/>
      </w:r>
      <w:r w:rsidRPr="00347B8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ответам </w:t>
      </w:r>
      <w:r w:rsidRPr="00347B8C">
        <w:rPr>
          <w:rFonts w:ascii="Times New Roman" w:eastAsia="Times New Roman" w:hAnsi="Times New Roman" w:cs="Times New Roman"/>
          <w:sz w:val="24"/>
          <w:szCs w:val="24"/>
        </w:rPr>
        <w:t>(например, использовать больше времени на подготовку, чем предусмотрено заданиями к КИМ</w:t>
      </w:r>
      <w:r w:rsidRPr="00347B8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347B8C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r w:rsidRPr="00347B8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47B8C">
        <w:rPr>
          <w:rFonts w:ascii="Times New Roman" w:eastAsia="Times New Roman" w:hAnsi="Times New Roman" w:cs="Times New Roman"/>
          <w:sz w:val="24"/>
          <w:szCs w:val="24"/>
        </w:rPr>
        <w:t>собеседования),</w:t>
      </w:r>
      <w:r w:rsidRPr="00347B8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47B8C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347B8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47B8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47B8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47B8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47B8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47B8C">
        <w:rPr>
          <w:rFonts w:ascii="Times New Roman" w:eastAsia="Times New Roman" w:hAnsi="Times New Roman" w:cs="Times New Roman"/>
          <w:sz w:val="24"/>
          <w:szCs w:val="24"/>
        </w:rPr>
        <w:t>ответы</w:t>
      </w:r>
      <w:r w:rsidRPr="00347B8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47B8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47B8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47B8C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347B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47B8C">
        <w:rPr>
          <w:rFonts w:ascii="Times New Roman" w:eastAsia="Times New Roman" w:hAnsi="Times New Roman" w:cs="Times New Roman"/>
          <w:sz w:val="24"/>
          <w:szCs w:val="24"/>
        </w:rPr>
        <w:t>КИМ</w:t>
      </w:r>
      <w:r w:rsidRPr="00347B8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47B8C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r w:rsidRPr="00347B8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47B8C">
        <w:rPr>
          <w:rFonts w:ascii="Times New Roman" w:eastAsia="Times New Roman" w:hAnsi="Times New Roman" w:cs="Times New Roman"/>
          <w:spacing w:val="-2"/>
          <w:sz w:val="24"/>
          <w:szCs w:val="24"/>
        </w:rPr>
        <w:t>собеседования.</w:t>
      </w:r>
    </w:p>
    <w:p w:rsidR="00F72D03" w:rsidRPr="00347B8C" w:rsidRDefault="00F72D03" w:rsidP="00347B8C">
      <w:pPr>
        <w:widowControl w:val="0"/>
        <w:autoSpaceDE w:val="0"/>
        <w:autoSpaceDN w:val="0"/>
        <w:spacing w:before="240"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B8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47B8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47B8C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Pr="00347B8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47B8C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r w:rsidRPr="00347B8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47B8C">
        <w:rPr>
          <w:rFonts w:ascii="Times New Roman" w:eastAsia="Times New Roman" w:hAnsi="Times New Roman" w:cs="Times New Roman"/>
          <w:sz w:val="24"/>
          <w:szCs w:val="24"/>
        </w:rPr>
        <w:t>собеседования</w:t>
      </w:r>
      <w:r w:rsidRPr="00347B8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47B8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347B8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47B8C">
        <w:rPr>
          <w:rFonts w:ascii="Times New Roman" w:eastAsia="Times New Roman" w:hAnsi="Times New Roman" w:cs="Times New Roman"/>
          <w:sz w:val="24"/>
          <w:szCs w:val="24"/>
        </w:rPr>
        <w:t>включается</w:t>
      </w:r>
      <w:r w:rsidRPr="00347B8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47B8C">
        <w:rPr>
          <w:rFonts w:ascii="Times New Roman" w:eastAsia="Times New Roman" w:hAnsi="Times New Roman" w:cs="Times New Roman"/>
          <w:sz w:val="24"/>
          <w:szCs w:val="24"/>
        </w:rPr>
        <w:t>время,</w:t>
      </w:r>
      <w:r w:rsidRPr="00347B8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47B8C">
        <w:rPr>
          <w:rFonts w:ascii="Times New Roman" w:eastAsia="Times New Roman" w:hAnsi="Times New Roman" w:cs="Times New Roman"/>
          <w:sz w:val="24"/>
          <w:szCs w:val="24"/>
        </w:rPr>
        <w:t>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 в аудитории, инструктаж участника итогового собеседования собеседником по выполнению заданий КИМ итогового собеседования до начала процедуры и др.).</w:t>
      </w:r>
    </w:p>
    <w:p w:rsidR="00F72D03" w:rsidRPr="00347B8C" w:rsidRDefault="00F72D03" w:rsidP="00F72D03">
      <w:pPr>
        <w:widowControl w:val="0"/>
        <w:tabs>
          <w:tab w:val="left" w:pos="1673"/>
        </w:tabs>
        <w:autoSpaceDE w:val="0"/>
        <w:autoSpaceDN w:val="0"/>
        <w:spacing w:before="1"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B8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47B8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347B8C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347B8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347B8C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347B8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347B8C">
        <w:rPr>
          <w:rFonts w:ascii="Times New Roman" w:eastAsia="Times New Roman" w:hAnsi="Times New Roman" w:cs="Times New Roman"/>
          <w:sz w:val="24"/>
          <w:szCs w:val="24"/>
        </w:rPr>
        <w:t>неудовлетворительного</w:t>
      </w:r>
      <w:r w:rsidRPr="00347B8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347B8C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347B8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347B8C">
        <w:rPr>
          <w:rFonts w:ascii="Times New Roman" w:eastAsia="Times New Roman" w:hAnsi="Times New Roman" w:cs="Times New Roman"/>
          <w:sz w:val="24"/>
          <w:szCs w:val="24"/>
        </w:rPr>
        <w:t>(«незачет») за итоговое собеседование участники итогового собеседования вправе пересдать итоговое собеседование в текущем учебном году, но не более двух раз и только в дополнительные даты, установленные Порядком.</w:t>
      </w:r>
    </w:p>
    <w:sectPr w:rsidR="00F72D03" w:rsidRPr="00347B8C" w:rsidSect="00F72D03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D213B"/>
    <w:multiLevelType w:val="multilevel"/>
    <w:tmpl w:val="4F7841F0"/>
    <w:lvl w:ilvl="0">
      <w:start w:val="1"/>
      <w:numFmt w:val="decimal"/>
      <w:lvlText w:val="%1."/>
      <w:lvlJc w:val="left"/>
      <w:pPr>
        <w:ind w:left="534" w:hanging="2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5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656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2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5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1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7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53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380"/>
    <w:rsid w:val="00101380"/>
    <w:rsid w:val="001B6276"/>
    <w:rsid w:val="00347B8C"/>
    <w:rsid w:val="00F7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2D289"/>
  <w15:chartTrackingRefBased/>
  <w15:docId w15:val="{D069B3F4-CE0A-4ACC-81FA-648E39CD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2024-11-17T18:10:00Z</dcterms:created>
  <dcterms:modified xsi:type="dcterms:W3CDTF">2024-11-17T18:36:00Z</dcterms:modified>
</cp:coreProperties>
</file>